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08CA" w14:textId="0DFE4193" w:rsidR="009B752D" w:rsidRPr="007C5DAF" w:rsidRDefault="009F5685">
      <w:pPr>
        <w:pBdr>
          <w:bottom w:val="single" w:sz="4" w:space="1" w:color="000000"/>
        </w:pBdr>
        <w:spacing w:line="240" w:lineRule="auto"/>
        <w:jc w:val="both"/>
      </w:pPr>
      <w:r w:rsidRPr="007C5DAF">
        <w:t>Essays</w:t>
      </w:r>
    </w:p>
    <w:p w14:paraId="575B136F" w14:textId="77777777" w:rsidR="009B752D" w:rsidRPr="007C5DAF" w:rsidRDefault="009F5685">
      <w:pPr>
        <w:spacing w:line="240" w:lineRule="auto"/>
        <w:jc w:val="right"/>
      </w:pPr>
      <w:r w:rsidRPr="007C5DAF">
        <w:rPr>
          <w:noProof/>
        </w:rPr>
        <w:drawing>
          <wp:inline distT="0" distB="0" distL="0" distR="0" wp14:anchorId="387F7F8B" wp14:editId="0E4CC14E">
            <wp:extent cx="902361" cy="427449"/>
            <wp:effectExtent l="0" t="0" r="0" b="0"/>
            <wp:docPr id="7" name="image1.png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 up of a logo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61" cy="4274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05724C" w14:textId="5E944105" w:rsidR="009B752D" w:rsidRPr="007C5DAF" w:rsidRDefault="009F5685">
      <w:pPr>
        <w:spacing w:line="240" w:lineRule="auto"/>
        <w:jc w:val="right"/>
      </w:pPr>
      <w:r w:rsidRPr="007C5DAF">
        <w:rPr>
          <w:i/>
          <w:iCs/>
        </w:rPr>
        <w:t xml:space="preserve">Volume </w:t>
      </w:r>
      <w:r w:rsidR="00434BDC" w:rsidRPr="007C5DAF">
        <w:rPr>
          <w:i/>
          <w:iCs/>
        </w:rPr>
        <w:t>15</w:t>
      </w:r>
      <w:r w:rsidRPr="007C5DAF">
        <w:rPr>
          <w:i/>
          <w:iCs/>
        </w:rPr>
        <w:t xml:space="preserve">, Issue </w:t>
      </w:r>
      <w:r w:rsidR="00434BDC" w:rsidRPr="007C5DAF">
        <w:rPr>
          <w:i/>
          <w:iCs/>
        </w:rPr>
        <w:t>3</w:t>
      </w:r>
      <w:r w:rsidRPr="007C5DAF">
        <w:t xml:space="preserve"> (202</w:t>
      </w:r>
      <w:r w:rsidR="00434BDC" w:rsidRPr="007C5DAF">
        <w:t>3</w:t>
      </w:r>
      <w:r w:rsidRPr="007C5DAF">
        <w:t>)</w:t>
      </w:r>
    </w:p>
    <w:p w14:paraId="57FEB9CE" w14:textId="77777777" w:rsidR="009B752D" w:rsidRPr="007C5DAF" w:rsidRDefault="009F5685">
      <w:pPr>
        <w:spacing w:line="240" w:lineRule="auto"/>
        <w:jc w:val="right"/>
        <w:rPr>
          <w:iCs/>
        </w:rPr>
      </w:pPr>
      <w:r w:rsidRPr="007C5DAF">
        <w:rPr>
          <w:iCs/>
        </w:rPr>
        <w:t xml:space="preserve">Journal of Comparative &amp; International Higher Education </w:t>
      </w:r>
    </w:p>
    <w:p w14:paraId="622AF8C3" w14:textId="77777777" w:rsidR="009B752D" w:rsidRPr="007C5DAF" w:rsidRDefault="009F5685">
      <w:pPr>
        <w:spacing w:line="240" w:lineRule="auto"/>
        <w:ind w:firstLine="720"/>
        <w:jc w:val="right"/>
      </w:pPr>
      <w:r w:rsidRPr="007C5DAF">
        <w:t>Online | https://ojed.org/jcihe</w:t>
      </w:r>
    </w:p>
    <w:p w14:paraId="25964462" w14:textId="77777777" w:rsidR="009B752D" w:rsidRPr="007C5DAF" w:rsidRDefault="009B752D">
      <w:pPr>
        <w:tabs>
          <w:tab w:val="left" w:pos="3720"/>
          <w:tab w:val="right" w:pos="9639"/>
        </w:tabs>
        <w:spacing w:line="240" w:lineRule="auto"/>
        <w:jc w:val="right"/>
      </w:pPr>
    </w:p>
    <w:p w14:paraId="10CA1A87" w14:textId="77777777" w:rsidR="009B752D" w:rsidRPr="007C5DAF" w:rsidRDefault="009B752D">
      <w:pPr>
        <w:tabs>
          <w:tab w:val="left" w:pos="3720"/>
          <w:tab w:val="right" w:pos="9639"/>
        </w:tabs>
        <w:spacing w:line="240" w:lineRule="auto"/>
        <w:jc w:val="right"/>
        <w:rPr>
          <w:b/>
        </w:rPr>
      </w:pPr>
      <w:bookmarkStart w:id="0" w:name="_heading=h.gjdgxs" w:colFirst="0" w:colLast="0"/>
      <w:bookmarkEnd w:id="0"/>
    </w:p>
    <w:p w14:paraId="346865FD" w14:textId="77777777" w:rsidR="009B752D" w:rsidRPr="007C5DAF" w:rsidRDefault="009B752D">
      <w:pPr>
        <w:spacing w:line="240" w:lineRule="auto"/>
      </w:pPr>
    </w:p>
    <w:p w14:paraId="09E620D0" w14:textId="61F97637" w:rsidR="00967775" w:rsidRPr="007C5DAF" w:rsidRDefault="00967775" w:rsidP="00434BDC">
      <w:pPr>
        <w:jc w:val="center"/>
        <w:rPr>
          <w:b/>
          <w:bCs/>
        </w:rPr>
      </w:pPr>
      <w:r w:rsidRPr="007C5DAF">
        <w:rPr>
          <w:b/>
          <w:bCs/>
        </w:rPr>
        <w:t xml:space="preserve">Gender Disparity in Chinese Academia: A Conceptual Analysis </w:t>
      </w:r>
      <w:r w:rsidR="00434BDC" w:rsidRPr="007C5DAF">
        <w:rPr>
          <w:b/>
          <w:bCs/>
        </w:rPr>
        <w:t>Through</w:t>
      </w:r>
      <w:r w:rsidRPr="007C5DAF">
        <w:rPr>
          <w:b/>
          <w:bCs/>
        </w:rPr>
        <w:t xml:space="preserve"> Organizational Theory Lens </w:t>
      </w:r>
    </w:p>
    <w:p w14:paraId="2200E500" w14:textId="77777777" w:rsidR="009B752D" w:rsidRPr="007C5DAF" w:rsidRDefault="009B752D">
      <w:pPr>
        <w:spacing w:line="240" w:lineRule="auto"/>
      </w:pPr>
    </w:p>
    <w:p w14:paraId="175E0838" w14:textId="7F73B8BD" w:rsidR="009B752D" w:rsidRPr="007C5DAF" w:rsidRDefault="00967775">
      <w:pPr>
        <w:spacing w:line="240" w:lineRule="auto"/>
        <w:jc w:val="center"/>
      </w:pPr>
      <w:r w:rsidRPr="007C5DAF">
        <w:t>Sanfeng Miao</w:t>
      </w:r>
      <w:r w:rsidR="00E20048" w:rsidRPr="007C5DAF">
        <w:t>*</w:t>
      </w:r>
    </w:p>
    <w:p w14:paraId="52745082" w14:textId="77777777" w:rsidR="009B752D" w:rsidRPr="007C5DAF" w:rsidRDefault="009B752D">
      <w:pPr>
        <w:jc w:val="center"/>
      </w:pPr>
    </w:p>
    <w:p w14:paraId="534172B4" w14:textId="08EEB3B3" w:rsidR="009B752D" w:rsidRPr="007C5DAF" w:rsidRDefault="00967775">
      <w:pPr>
        <w:jc w:val="center"/>
        <w:rPr>
          <w:i/>
        </w:rPr>
      </w:pPr>
      <w:r w:rsidRPr="007C5DAF">
        <w:rPr>
          <w:i/>
        </w:rPr>
        <w:t>Michigan State University</w:t>
      </w:r>
      <w:r w:rsidR="009F5685" w:rsidRPr="007C5DAF">
        <w:rPr>
          <w:i/>
        </w:rPr>
        <w:t>,</w:t>
      </w:r>
      <w:r w:rsidRPr="007C5DAF">
        <w:rPr>
          <w:i/>
        </w:rPr>
        <w:t xml:space="preserve"> USA</w:t>
      </w:r>
    </w:p>
    <w:p w14:paraId="10DA3750" w14:textId="77777777" w:rsidR="009B752D" w:rsidRPr="007C5DAF" w:rsidRDefault="009B752D">
      <w:pPr>
        <w:jc w:val="center"/>
        <w:rPr>
          <w:i/>
        </w:rPr>
      </w:pPr>
    </w:p>
    <w:p w14:paraId="1E88BC53" w14:textId="2555BC7D" w:rsidR="009B752D" w:rsidRPr="007C5DAF" w:rsidRDefault="009F5685" w:rsidP="00443042">
      <w:pPr>
        <w:jc w:val="center"/>
      </w:pPr>
      <w:r w:rsidRPr="007C5DAF">
        <w:t xml:space="preserve">*Corresponding author: </w:t>
      </w:r>
      <w:r w:rsidR="00443042" w:rsidRPr="007C5DAF">
        <w:t xml:space="preserve">Sanfeng Miao </w:t>
      </w:r>
      <w:r w:rsidRPr="007C5DAF">
        <w:t xml:space="preserve">Email: </w:t>
      </w:r>
      <w:hyperlink r:id="rId10" w:history="1">
        <w:r w:rsidR="00E20048" w:rsidRPr="007C5DAF">
          <w:rPr>
            <w:rStyle w:val="Hyperlink"/>
          </w:rPr>
          <w:t>miaosanf@msu.edu</w:t>
        </w:r>
      </w:hyperlink>
      <w:r w:rsidR="00E20048" w:rsidRPr="007C5DAF">
        <w:t xml:space="preserve"> </w:t>
      </w:r>
    </w:p>
    <w:p w14:paraId="7EAD81D5" w14:textId="72763DA9" w:rsidR="009B752D" w:rsidRPr="007C5DAF" w:rsidRDefault="009F5685" w:rsidP="00C8777A">
      <w:pPr>
        <w:jc w:val="center"/>
      </w:pPr>
      <w:r w:rsidRPr="007C5DAF">
        <w:t>Address:</w:t>
      </w:r>
      <w:r w:rsidR="00E20048" w:rsidRPr="007C5DAF">
        <w:t xml:space="preserve"> </w:t>
      </w:r>
      <w:r w:rsidR="009B2439" w:rsidRPr="007C5DAF">
        <w:t xml:space="preserve">620 Farm Lane, </w:t>
      </w:r>
      <w:r w:rsidR="00E20048" w:rsidRPr="007C5DAF">
        <w:t>Michigan State University, MI, 48824, USA.</w:t>
      </w:r>
    </w:p>
    <w:p w14:paraId="615AC5BB" w14:textId="77777777" w:rsidR="009B752D" w:rsidRPr="007C5DAF" w:rsidRDefault="007C5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line="240" w:lineRule="auto"/>
        <w:rPr>
          <w:color w:val="000000"/>
        </w:rPr>
      </w:pPr>
      <w:r w:rsidRPr="007C5DAF">
        <w:rPr>
          <w:noProof/>
        </w:rPr>
        <w:pict w14:anchorId="31A07D97">
          <v:rect id="_x0000_i1025" alt="" style="width:163.8pt;height:.05pt;mso-width-percent:0;mso-height-percent:0;mso-width-percent:0;mso-height-percent:0" o:hrpct="350" o:hralign="center" o:hrstd="t" o:hr="t" fillcolor="#a0a0a0" stroked="f"/>
        </w:pict>
      </w:r>
    </w:p>
    <w:p w14:paraId="726092CA" w14:textId="2A4A5008" w:rsidR="009B752D" w:rsidRPr="007C5DAF" w:rsidRDefault="007C5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line="240" w:lineRule="auto"/>
        <w:jc w:val="center"/>
        <w:rPr>
          <w:color w:val="000000"/>
        </w:rPr>
      </w:pPr>
      <w:r w:rsidRPr="007C5DAF">
        <w:rPr>
          <w:b/>
          <w:color w:val="000000"/>
        </w:rPr>
        <w:t>Abstract</w:t>
      </w:r>
    </w:p>
    <w:p w14:paraId="7DEC32E2" w14:textId="77777777" w:rsidR="009B752D" w:rsidRPr="007C5DAF" w:rsidRDefault="009B75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line="240" w:lineRule="auto"/>
        <w:jc w:val="both"/>
        <w:rPr>
          <w:i/>
          <w:color w:val="000000"/>
        </w:rPr>
      </w:pPr>
    </w:p>
    <w:p w14:paraId="1A37D00C" w14:textId="210A4767" w:rsidR="00654363" w:rsidRPr="007C5DAF" w:rsidRDefault="00654363" w:rsidP="004C73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line="240" w:lineRule="auto"/>
        <w:rPr>
          <w:color w:val="000000"/>
        </w:rPr>
      </w:pPr>
      <w:r w:rsidRPr="007C5DAF">
        <w:rPr>
          <w:color w:val="000000"/>
        </w:rPr>
        <w:t>W</w:t>
      </w:r>
      <w:r w:rsidR="004C453F" w:rsidRPr="007C5DAF">
        <w:rPr>
          <w:color w:val="000000"/>
        </w:rPr>
        <w:t xml:space="preserve">omen academics face unparalleled challenges such as underrepresentation and marginalization in </w:t>
      </w:r>
      <w:r w:rsidRPr="007C5DAF">
        <w:rPr>
          <w:color w:val="000000"/>
        </w:rPr>
        <w:t xml:space="preserve">Chinese </w:t>
      </w:r>
      <w:r w:rsidR="004C453F" w:rsidRPr="007C5DAF">
        <w:rPr>
          <w:color w:val="000000"/>
        </w:rPr>
        <w:t xml:space="preserve">higher education. </w:t>
      </w:r>
      <w:r w:rsidRPr="007C5DAF">
        <w:rPr>
          <w:color w:val="000000"/>
        </w:rPr>
        <w:t xml:space="preserve">A review of the literature revealed a tendency in the scholarly discussions </w:t>
      </w:r>
      <w:r w:rsidR="00281D3E" w:rsidRPr="007C5DAF">
        <w:rPr>
          <w:color w:val="000000"/>
        </w:rPr>
        <w:t>that</w:t>
      </w:r>
      <w:r w:rsidRPr="007C5DAF">
        <w:rPr>
          <w:color w:val="000000"/>
        </w:rPr>
        <w:t xml:space="preserve"> separate</w:t>
      </w:r>
      <w:r w:rsidR="004C73E2" w:rsidRPr="007C5DAF">
        <w:rPr>
          <w:color w:val="000000"/>
        </w:rPr>
        <w:t>s</w:t>
      </w:r>
      <w:r w:rsidRPr="007C5DAF">
        <w:rPr>
          <w:color w:val="000000"/>
        </w:rPr>
        <w:t xml:space="preserve"> </w:t>
      </w:r>
      <w:r w:rsidR="004C453F" w:rsidRPr="007C5DAF">
        <w:rPr>
          <w:color w:val="000000"/>
        </w:rPr>
        <w:t xml:space="preserve">gender </w:t>
      </w:r>
      <w:r w:rsidRPr="007C5DAF">
        <w:rPr>
          <w:color w:val="000000"/>
        </w:rPr>
        <w:t>from</w:t>
      </w:r>
      <w:r w:rsidR="004C453F" w:rsidRPr="007C5DAF">
        <w:rPr>
          <w:color w:val="000000"/>
        </w:rPr>
        <w:t xml:space="preserve"> the social and organizational processes</w:t>
      </w:r>
      <w:r w:rsidRPr="007C5DAF">
        <w:rPr>
          <w:color w:val="000000"/>
        </w:rPr>
        <w:t>, which</w:t>
      </w:r>
      <w:r w:rsidR="004C453F" w:rsidRPr="007C5DAF">
        <w:rPr>
          <w:color w:val="000000"/>
        </w:rPr>
        <w:t xml:space="preserve"> is a missed opportunity to better understand how gender interacts with the broader social, cultural, and political contexts.</w:t>
      </w:r>
      <w:r w:rsidRPr="007C5DAF">
        <w:rPr>
          <w:color w:val="000000"/>
        </w:rPr>
        <w:t xml:space="preserve"> Using three major organizational theory perspectives, this conceptual paper </w:t>
      </w:r>
      <w:r w:rsidR="00281D3E" w:rsidRPr="007C5DAF">
        <w:rPr>
          <w:color w:val="000000"/>
        </w:rPr>
        <w:t xml:space="preserve">addresses the </w:t>
      </w:r>
      <w:r w:rsidRPr="007C5DAF">
        <w:rPr>
          <w:color w:val="000000"/>
        </w:rPr>
        <w:t xml:space="preserve">issue of academic gender disparity </w:t>
      </w:r>
      <w:r w:rsidR="00281D3E" w:rsidRPr="007C5DAF">
        <w:rPr>
          <w:color w:val="000000"/>
        </w:rPr>
        <w:t xml:space="preserve">through </w:t>
      </w:r>
      <w:r w:rsidRPr="007C5DAF">
        <w:rPr>
          <w:color w:val="000000"/>
        </w:rPr>
        <w:t xml:space="preserve">analyzing organizational culture, organizational management, and the way higher education institutions interact with the external environments. </w:t>
      </w:r>
      <w:r w:rsidR="008D36F1" w:rsidRPr="007C5DAF">
        <w:rPr>
          <w:color w:val="000000"/>
        </w:rPr>
        <w:t>H</w:t>
      </w:r>
      <w:r w:rsidRPr="007C5DAF">
        <w:rPr>
          <w:color w:val="000000"/>
        </w:rPr>
        <w:t xml:space="preserve">igher education </w:t>
      </w:r>
      <w:r w:rsidRPr="007C5DAF">
        <w:rPr>
          <w:color w:val="000000"/>
        </w:rPr>
        <w:lastRenderedPageBreak/>
        <w:t xml:space="preserve">institutions are gendered organizations that create, fortify, and reproduce gender inequalities. </w:t>
      </w:r>
      <w:r w:rsidR="008D36F1" w:rsidRPr="007C5DAF">
        <w:rPr>
          <w:color w:val="000000"/>
        </w:rPr>
        <w:t xml:space="preserve">This essay </w:t>
      </w:r>
      <w:r w:rsidRPr="007C5DAF">
        <w:rPr>
          <w:color w:val="000000"/>
        </w:rPr>
        <w:t xml:space="preserve">will provide various methodological, epistemological, and ontological possibilities of interventions for transformative organizational change. </w:t>
      </w:r>
    </w:p>
    <w:p w14:paraId="62F2DDE7" w14:textId="77777777" w:rsidR="00654363" w:rsidRPr="007C5DAF" w:rsidRDefault="0065436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line="240" w:lineRule="auto"/>
        <w:jc w:val="both"/>
        <w:rPr>
          <w:color w:val="000000"/>
        </w:rPr>
      </w:pPr>
    </w:p>
    <w:p w14:paraId="53AAD5E0" w14:textId="79102736" w:rsidR="009B752D" w:rsidRPr="007C5DAF" w:rsidRDefault="009B75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3521"/>
        </w:tabs>
        <w:spacing w:line="240" w:lineRule="auto"/>
        <w:rPr>
          <w:color w:val="000000"/>
        </w:rPr>
      </w:pPr>
    </w:p>
    <w:p w14:paraId="06E08BC9" w14:textId="283F0FEE" w:rsidR="00443042" w:rsidRPr="007C5DAF" w:rsidRDefault="009F568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line="240" w:lineRule="auto"/>
        <w:rPr>
          <w:b/>
          <w:color w:val="000000"/>
        </w:rPr>
      </w:pPr>
      <w:r w:rsidRPr="007C5DAF">
        <w:rPr>
          <w:b/>
          <w:color w:val="000000"/>
        </w:rPr>
        <w:t xml:space="preserve">Keywords: </w:t>
      </w:r>
      <w:r w:rsidR="00443042" w:rsidRPr="007C5DAF">
        <w:rPr>
          <w:b/>
          <w:color w:val="000000"/>
        </w:rPr>
        <w:t xml:space="preserve">academic gender disparity, </w:t>
      </w:r>
      <w:r w:rsidR="008A4ABB" w:rsidRPr="007C5DAF">
        <w:rPr>
          <w:b/>
          <w:color w:val="000000"/>
        </w:rPr>
        <w:t xml:space="preserve">women in academia, </w:t>
      </w:r>
      <w:r w:rsidR="00443042" w:rsidRPr="007C5DAF">
        <w:rPr>
          <w:b/>
          <w:color w:val="000000"/>
        </w:rPr>
        <w:t>Chinese higher education, organizational theor</w:t>
      </w:r>
      <w:r w:rsidR="008A4ABB" w:rsidRPr="007C5DAF">
        <w:rPr>
          <w:b/>
          <w:color w:val="000000"/>
        </w:rPr>
        <w:t>y, organizational change</w:t>
      </w:r>
    </w:p>
    <w:p w14:paraId="18A0DDE4" w14:textId="77777777" w:rsidR="009B752D" w:rsidRPr="007C5DAF" w:rsidRDefault="007C5D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line="240" w:lineRule="auto"/>
        <w:rPr>
          <w:color w:val="000000"/>
        </w:rPr>
      </w:pPr>
      <w:r w:rsidRPr="007C5DAF">
        <w:rPr>
          <w:noProof/>
        </w:rPr>
        <w:pict w14:anchorId="74FEE2CB">
          <v:rect id="_x0000_i1026" alt="" style="width:163.8pt;height:.05pt;mso-width-percent:0;mso-height-percent:0;mso-width-percent:0;mso-height-percent:0" o:hrpct="350" o:hralign="center" o:hrstd="t" o:hr="t" fillcolor="#a0a0a0" stroked="f"/>
        </w:pict>
      </w:r>
    </w:p>
    <w:p w14:paraId="1B2BB43A" w14:textId="5DFB85A2" w:rsidR="00462997" w:rsidRPr="007C5DAF" w:rsidRDefault="007C5DAF" w:rsidP="00BE793A">
      <w:pPr>
        <w:widowControl w:val="0"/>
        <w:autoSpaceDE w:val="0"/>
        <w:autoSpaceDN w:val="0"/>
        <w:adjustRightInd w:val="0"/>
        <w:spacing w:line="240" w:lineRule="auto"/>
        <w:ind w:left="480" w:hanging="480"/>
      </w:pPr>
      <w:r w:rsidRPr="007C5DAF">
        <w:rPr>
          <w:noProof/>
        </w:rPr>
        <w:pict w14:anchorId="502BC4E1">
          <v:rect id="_x0000_i1027" alt="" style="width:277.05pt;height:.05pt;mso-width-percent:0;mso-height-percent:0;mso-width-percent:0;mso-height-percent:0" o:hrpct="592" o:hralign="center" o:hrstd="t" o:hr="t" fillcolor="#a0a0a0" stroked="f"/>
        </w:pict>
      </w:r>
    </w:p>
    <w:p w14:paraId="53D16F1F" w14:textId="2737E680" w:rsidR="003C2313" w:rsidRPr="007C5DAF" w:rsidRDefault="003B2743" w:rsidP="00462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 w:rsidRPr="007C5DAF">
        <w:rPr>
          <w:b/>
          <w:color w:val="000000"/>
        </w:rPr>
        <w:t>SANFENG MIAO, MA</w:t>
      </w:r>
      <w:r w:rsidR="009F5685" w:rsidRPr="007C5DAF">
        <w:rPr>
          <w:color w:val="000000"/>
        </w:rPr>
        <w:t xml:space="preserve">, is a </w:t>
      </w:r>
      <w:r w:rsidR="003C2313" w:rsidRPr="007C5DAF">
        <w:rPr>
          <w:color w:val="000000"/>
        </w:rPr>
        <w:t>doctoral student in the Higher, Adult, and Lifelong Education program at Michigan State University</w:t>
      </w:r>
      <w:r w:rsidR="00312326" w:rsidRPr="007C5DAF">
        <w:rPr>
          <w:color w:val="000000"/>
        </w:rPr>
        <w:t xml:space="preserve"> in the United State of America.</w:t>
      </w:r>
      <w:r w:rsidR="003C2313" w:rsidRPr="007C5DAF">
        <w:rPr>
          <w:color w:val="000000"/>
        </w:rPr>
        <w:t xml:space="preserve"> Her research </w:t>
      </w:r>
      <w:r w:rsidR="00615902" w:rsidRPr="007C5DAF">
        <w:t xml:space="preserve">broadly concerns the academic profession and international and comparative higher education. Specifically, </w:t>
      </w:r>
      <w:r w:rsidR="00615902" w:rsidRPr="007C5DAF">
        <w:rPr>
          <w:color w:val="000000"/>
        </w:rPr>
        <w:t>h</w:t>
      </w:r>
      <w:r w:rsidR="00462997" w:rsidRPr="007C5DAF">
        <w:rPr>
          <w:color w:val="000000"/>
        </w:rPr>
        <w:t>er research addresses the experience</w:t>
      </w:r>
      <w:r w:rsidR="00615902" w:rsidRPr="007C5DAF">
        <w:rPr>
          <w:color w:val="000000"/>
        </w:rPr>
        <w:t xml:space="preserve"> </w:t>
      </w:r>
      <w:r w:rsidR="00462997" w:rsidRPr="007C5DAF">
        <w:rPr>
          <w:color w:val="000000"/>
        </w:rPr>
        <w:t xml:space="preserve">of international students and </w:t>
      </w:r>
      <w:r w:rsidR="004C73E2" w:rsidRPr="007C5DAF">
        <w:rPr>
          <w:color w:val="000000"/>
        </w:rPr>
        <w:t>scholars</w:t>
      </w:r>
      <w:r w:rsidR="00615902" w:rsidRPr="007C5DAF">
        <w:rPr>
          <w:color w:val="000000"/>
        </w:rPr>
        <w:t xml:space="preserve">, women in academia, </w:t>
      </w:r>
      <w:r w:rsidR="00443042" w:rsidRPr="007C5DAF">
        <w:rPr>
          <w:color w:val="000000"/>
        </w:rPr>
        <w:t xml:space="preserve">student engagement in South Africa, </w:t>
      </w:r>
      <w:r w:rsidR="00615902" w:rsidRPr="007C5DAF">
        <w:rPr>
          <w:color w:val="000000"/>
        </w:rPr>
        <w:t xml:space="preserve">and </w:t>
      </w:r>
      <w:r w:rsidR="00462997" w:rsidRPr="007C5DAF">
        <w:rPr>
          <w:color w:val="000000"/>
        </w:rPr>
        <w:t xml:space="preserve">curriculum internationalization. </w:t>
      </w:r>
      <w:r w:rsidR="00443042" w:rsidRPr="007C5DAF">
        <w:rPr>
          <w:color w:val="000000"/>
        </w:rPr>
        <w:t xml:space="preserve">Much of her work </w:t>
      </w:r>
      <w:r w:rsidR="00615902" w:rsidRPr="007C5DAF">
        <w:rPr>
          <w:color w:val="000000"/>
        </w:rPr>
        <w:t>uses</w:t>
      </w:r>
      <w:r w:rsidR="00443042" w:rsidRPr="007C5DAF">
        <w:rPr>
          <w:color w:val="000000"/>
        </w:rPr>
        <w:t xml:space="preserve"> a decolonial and critical perspective, striving to deconstruct the Euro-centric, colonial, and patriarchal perspectives that devalue </w:t>
      </w:r>
      <w:r w:rsidR="008A4ABB" w:rsidRPr="007C5DAF">
        <w:rPr>
          <w:color w:val="000000"/>
        </w:rPr>
        <w:t>marginalized</w:t>
      </w:r>
      <w:r w:rsidR="00443042" w:rsidRPr="007C5DAF">
        <w:rPr>
          <w:color w:val="000000"/>
        </w:rPr>
        <w:t xml:space="preserve"> people and their epistemology.</w:t>
      </w:r>
      <w:r w:rsidR="00615902" w:rsidRPr="007C5DAF">
        <w:rPr>
          <w:color w:val="000000"/>
        </w:rPr>
        <w:t xml:space="preserve"> Sanfeng Miao’s email address is </w:t>
      </w:r>
      <w:hyperlink r:id="rId11" w:history="1">
        <w:r w:rsidR="00615902" w:rsidRPr="007C5DAF">
          <w:rPr>
            <w:rStyle w:val="Hyperlink"/>
          </w:rPr>
          <w:t>miaosanf@msu.edu</w:t>
        </w:r>
      </w:hyperlink>
      <w:r w:rsidR="00615902" w:rsidRPr="007C5DAF">
        <w:rPr>
          <w:color w:val="000000"/>
        </w:rPr>
        <w:t xml:space="preserve">. </w:t>
      </w:r>
    </w:p>
    <w:p w14:paraId="2382C4C5" w14:textId="6AC37847" w:rsidR="008A4ABB" w:rsidRPr="007C5DAF" w:rsidRDefault="008A4ABB" w:rsidP="00462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3AC5273F" w14:textId="650DC59E" w:rsidR="009B752D" w:rsidRPr="007C5DAF" w:rsidRDefault="009B752D">
      <w:pPr>
        <w:rPr>
          <w:color w:val="000000"/>
        </w:rPr>
      </w:pPr>
    </w:p>
    <w:sectPr w:rsidR="009B752D" w:rsidRPr="007C5DAF">
      <w:headerReference w:type="even" r:id="rId12"/>
      <w:footerReference w:type="default" r:id="rId13"/>
      <w:footerReference w:type="first" r:id="rId14"/>
      <w:pgSz w:w="8640" w:h="12960"/>
      <w:pgMar w:top="864" w:right="720" w:bottom="864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BF57" w14:textId="77777777" w:rsidR="00EF07BF" w:rsidRDefault="00EF07BF">
      <w:pPr>
        <w:spacing w:line="240" w:lineRule="auto"/>
      </w:pPr>
      <w:r>
        <w:separator/>
      </w:r>
    </w:p>
  </w:endnote>
  <w:endnote w:type="continuationSeparator" w:id="0">
    <w:p w14:paraId="78C6B799" w14:textId="77777777" w:rsidR="00EF07BF" w:rsidRDefault="00EF0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0B50" w14:textId="0EB493C6" w:rsidR="009B752D" w:rsidRDefault="009F5685" w:rsidP="006325F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15A1A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65F8" w14:textId="77777777" w:rsidR="009B752D" w:rsidRDefault="009F56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1FFB53C" w14:textId="77777777" w:rsidR="009B752D" w:rsidRDefault="009B752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639"/>
      </w:tabs>
      <w:spacing w:line="240" w:lineRule="auto"/>
      <w:jc w:val="both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9D10" w14:textId="77777777" w:rsidR="00EF07BF" w:rsidRDefault="00EF07BF">
      <w:pPr>
        <w:spacing w:line="240" w:lineRule="auto"/>
      </w:pPr>
      <w:r>
        <w:separator/>
      </w:r>
    </w:p>
  </w:footnote>
  <w:footnote w:type="continuationSeparator" w:id="0">
    <w:p w14:paraId="21601737" w14:textId="77777777" w:rsidR="00EF07BF" w:rsidRDefault="00EF0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1F14A" w14:textId="77777777" w:rsidR="009B752D" w:rsidRDefault="009B752D">
    <w:pPr>
      <w:pBdr>
        <w:top w:val="nil"/>
        <w:left w:val="nil"/>
        <w:bottom w:val="single" w:sz="4" w:space="1" w:color="D9D9D9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1729E"/>
    <w:multiLevelType w:val="multilevel"/>
    <w:tmpl w:val="ADAE652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729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SztDA0MjQyMTK3MDFW0lEKTi0uzszPAykwqgUAZzV/ciwAAAA="/>
  </w:docVars>
  <w:rsids>
    <w:rsidRoot w:val="009B752D"/>
    <w:rsid w:val="00006634"/>
    <w:rsid w:val="000069C0"/>
    <w:rsid w:val="00026D9E"/>
    <w:rsid w:val="00116596"/>
    <w:rsid w:val="001269C6"/>
    <w:rsid w:val="001467DD"/>
    <w:rsid w:val="001B43EA"/>
    <w:rsid w:val="00235877"/>
    <w:rsid w:val="00280073"/>
    <w:rsid w:val="00281D3E"/>
    <w:rsid w:val="00290FA9"/>
    <w:rsid w:val="002B6D86"/>
    <w:rsid w:val="002B73B0"/>
    <w:rsid w:val="00312326"/>
    <w:rsid w:val="00336BED"/>
    <w:rsid w:val="00371680"/>
    <w:rsid w:val="0037782B"/>
    <w:rsid w:val="003B2743"/>
    <w:rsid w:val="003C2313"/>
    <w:rsid w:val="003E571C"/>
    <w:rsid w:val="00403607"/>
    <w:rsid w:val="00412995"/>
    <w:rsid w:val="004221A4"/>
    <w:rsid w:val="004325D0"/>
    <w:rsid w:val="00434BDC"/>
    <w:rsid w:val="00443042"/>
    <w:rsid w:val="00462997"/>
    <w:rsid w:val="0048095A"/>
    <w:rsid w:val="004B3A3A"/>
    <w:rsid w:val="004C453F"/>
    <w:rsid w:val="004C73E2"/>
    <w:rsid w:val="004E1BF2"/>
    <w:rsid w:val="00515A1A"/>
    <w:rsid w:val="00574A9F"/>
    <w:rsid w:val="005A3130"/>
    <w:rsid w:val="005A69BD"/>
    <w:rsid w:val="005F4C62"/>
    <w:rsid w:val="00615902"/>
    <w:rsid w:val="006323CE"/>
    <w:rsid w:val="006325F2"/>
    <w:rsid w:val="00654363"/>
    <w:rsid w:val="00656106"/>
    <w:rsid w:val="006C5A16"/>
    <w:rsid w:val="007A6A71"/>
    <w:rsid w:val="007C5DAF"/>
    <w:rsid w:val="007D2D39"/>
    <w:rsid w:val="007D4D8A"/>
    <w:rsid w:val="007F46C4"/>
    <w:rsid w:val="0086351A"/>
    <w:rsid w:val="00890A81"/>
    <w:rsid w:val="00895D2C"/>
    <w:rsid w:val="008A4ABB"/>
    <w:rsid w:val="008D36F1"/>
    <w:rsid w:val="008D5F38"/>
    <w:rsid w:val="00912D28"/>
    <w:rsid w:val="00967775"/>
    <w:rsid w:val="009B2439"/>
    <w:rsid w:val="009B752D"/>
    <w:rsid w:val="009E2972"/>
    <w:rsid w:val="009F0024"/>
    <w:rsid w:val="009F5685"/>
    <w:rsid w:val="00A17B60"/>
    <w:rsid w:val="00A30CA7"/>
    <w:rsid w:val="00B4526D"/>
    <w:rsid w:val="00B6622B"/>
    <w:rsid w:val="00B820E7"/>
    <w:rsid w:val="00BE666A"/>
    <w:rsid w:val="00BE793A"/>
    <w:rsid w:val="00C20263"/>
    <w:rsid w:val="00C30D14"/>
    <w:rsid w:val="00C8777A"/>
    <w:rsid w:val="00CB58D7"/>
    <w:rsid w:val="00CF14DF"/>
    <w:rsid w:val="00D17F79"/>
    <w:rsid w:val="00D30A18"/>
    <w:rsid w:val="00D540C0"/>
    <w:rsid w:val="00D74B8E"/>
    <w:rsid w:val="00D8555C"/>
    <w:rsid w:val="00D87F76"/>
    <w:rsid w:val="00D94636"/>
    <w:rsid w:val="00DA5FCF"/>
    <w:rsid w:val="00DD3B45"/>
    <w:rsid w:val="00DF45E2"/>
    <w:rsid w:val="00E20048"/>
    <w:rsid w:val="00E305C1"/>
    <w:rsid w:val="00E41F67"/>
    <w:rsid w:val="00EA2393"/>
    <w:rsid w:val="00EB446A"/>
    <w:rsid w:val="00EF07BF"/>
    <w:rsid w:val="00F04359"/>
    <w:rsid w:val="00F61852"/>
    <w:rsid w:val="00FB647C"/>
    <w:rsid w:val="00FE7D5E"/>
    <w:rsid w:val="00FF1614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BC68C4B"/>
  <w15:docId w15:val="{4D145D3F-1CEE-E644-B556-D3CED495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leader="dot" w:pos="7387"/>
        <w:tab w:val="decimal" w:pos="8136"/>
      </w:tabs>
      <w:jc w:val="center"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bCs/>
      <w:bdr w:val="single" w:sz="4" w:space="0" w:color="auto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tabs>
        <w:tab w:val="left" w:pos="204"/>
      </w:tabs>
      <w:autoSpaceDE w:val="0"/>
      <w:autoSpaceDN w:val="0"/>
      <w:adjustRightInd w:val="0"/>
      <w:spacing w:line="240" w:lineRule="auto"/>
      <w:jc w:val="center"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tabs>
        <w:tab w:val="left" w:pos="204"/>
      </w:tabs>
      <w:outlineLvl w:val="4"/>
    </w:pPr>
    <w:rPr>
      <w:snapToGrid w:val="0"/>
      <w:sz w:val="22"/>
      <w:u w:val="single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widowControl w:val="0"/>
      <w:tabs>
        <w:tab w:val="left" w:pos="340"/>
        <w:tab w:val="left" w:pos="580"/>
        <w:tab w:val="left" w:pos="820"/>
        <w:tab w:val="left" w:pos="1440"/>
        <w:tab w:val="left" w:pos="1620"/>
        <w:tab w:val="left" w:pos="2340"/>
        <w:tab w:val="left" w:pos="2520"/>
        <w:tab w:val="left" w:pos="3240"/>
        <w:tab w:val="left" w:pos="3700"/>
        <w:tab w:val="left" w:pos="3960"/>
        <w:tab w:val="left" w:pos="4500"/>
        <w:tab w:val="left" w:pos="5850"/>
        <w:tab w:val="left" w:pos="6120"/>
        <w:tab w:val="left" w:pos="6570"/>
        <w:tab w:val="left" w:pos="6750"/>
      </w:tabs>
      <w:spacing w:line="240" w:lineRule="auto"/>
      <w:ind w:left="346" w:hanging="346"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widowControl w:val="0"/>
      <w:jc w:val="center"/>
    </w:pPr>
    <w:rPr>
      <w:rFonts w:ascii="Arial" w:hAnsi="Arial"/>
      <w:snapToGrid w:val="0"/>
      <w:sz w:val="28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Arial" w:hAnsi="Arial"/>
      <w:sz w:val="24"/>
    </w:rPr>
  </w:style>
  <w:style w:type="paragraph" w:styleId="BodyTextIndent">
    <w:name w:val="Body Text Indent"/>
    <w:basedOn w:val="Normal"/>
    <w:pPr>
      <w:ind w:left="720"/>
    </w:pPr>
    <w:rPr>
      <w:i/>
    </w:rPr>
  </w:style>
  <w:style w:type="paragraph" w:styleId="BodyTextIndent2">
    <w:name w:val="Body Text Indent 2"/>
    <w:basedOn w:val="Normal"/>
    <w:pPr>
      <w:ind w:firstLine="72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8270"/>
      </w:tabs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2">
    <w:name w:val="Body Text 2"/>
    <w:basedOn w:val="Normal"/>
    <w:pPr>
      <w:jc w:val="center"/>
    </w:pPr>
  </w:style>
  <w:style w:type="paragraph" w:customStyle="1" w:styleId="APA1">
    <w:name w:val="APA 1"/>
    <w:basedOn w:val="Heading1"/>
  </w:style>
  <w:style w:type="paragraph" w:styleId="EndnoteText">
    <w:name w:val="endnote text"/>
    <w:basedOn w:val="Normal"/>
    <w:semiHidden/>
    <w:pPr>
      <w:widowControl w:val="0"/>
      <w:spacing w:line="240" w:lineRule="auto"/>
    </w:pPr>
    <w:rPr>
      <w:rFonts w:ascii="CG Times" w:hAnsi="CG Times"/>
    </w:rPr>
  </w:style>
  <w:style w:type="paragraph" w:styleId="BodyText">
    <w:name w:val="Body Text"/>
    <w:basedOn w:val="Normal"/>
    <w:pPr>
      <w:widowControl w:val="0"/>
      <w:tabs>
        <w:tab w:val="left" w:pos="-720"/>
        <w:tab w:val="left" w:pos="0"/>
      </w:tabs>
      <w:suppressAutoHyphens/>
    </w:pPr>
    <w:rPr>
      <w:sz w:val="23"/>
    </w:rPr>
  </w:style>
  <w:style w:type="paragraph" w:styleId="BodyText3">
    <w:name w:val="Body Text 3"/>
    <w:basedOn w:val="Normal"/>
    <w:pPr>
      <w:widowControl w:val="0"/>
      <w:tabs>
        <w:tab w:val="left" w:pos="-720"/>
        <w:tab w:val="left" w:pos="0"/>
      </w:tabs>
      <w:suppressAutoHyphens/>
      <w:ind w:right="432"/>
    </w:pPr>
  </w:style>
  <w:style w:type="paragraph" w:styleId="BodyTextIndent3">
    <w:name w:val="Body Text Indent 3"/>
    <w:basedOn w:val="Normal"/>
    <w:pPr>
      <w:tabs>
        <w:tab w:val="left" w:pos="340"/>
        <w:tab w:val="left" w:pos="580"/>
        <w:tab w:val="left" w:pos="820"/>
        <w:tab w:val="left" w:pos="1620"/>
        <w:tab w:val="left" w:pos="1980"/>
        <w:tab w:val="left" w:pos="2340"/>
        <w:tab w:val="left" w:pos="2520"/>
        <w:tab w:val="left" w:pos="3240"/>
        <w:tab w:val="left" w:pos="3700"/>
        <w:tab w:val="left" w:pos="3960"/>
        <w:tab w:val="left" w:pos="4500"/>
        <w:tab w:val="left" w:pos="5850"/>
        <w:tab w:val="left" w:pos="6120"/>
        <w:tab w:val="left" w:pos="6570"/>
        <w:tab w:val="left" w:pos="6750"/>
        <w:tab w:val="left" w:pos="7200"/>
        <w:tab w:val="left" w:pos="7740"/>
      </w:tabs>
      <w:spacing w:line="240" w:lineRule="auto"/>
      <w:ind w:left="820" w:hanging="820"/>
    </w:pPr>
    <w:rPr>
      <w:bCs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20A6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3F45CA"/>
    <w:rPr>
      <w:sz w:val="16"/>
      <w:szCs w:val="16"/>
    </w:rPr>
  </w:style>
  <w:style w:type="paragraph" w:styleId="CommentText">
    <w:name w:val="annotation text"/>
    <w:basedOn w:val="Normal"/>
    <w:semiHidden/>
    <w:rsid w:val="003F45CA"/>
    <w:rPr>
      <w:sz w:val="20"/>
    </w:rPr>
  </w:style>
  <w:style w:type="paragraph" w:styleId="CommentSubject">
    <w:name w:val="annotation subject"/>
    <w:basedOn w:val="CommentText"/>
    <w:next w:val="CommentText"/>
    <w:semiHidden/>
    <w:rsid w:val="003F45CA"/>
    <w:rPr>
      <w:b/>
      <w:bCs/>
    </w:rPr>
  </w:style>
  <w:style w:type="table" w:styleId="TableGrid">
    <w:name w:val="Table Grid"/>
    <w:basedOn w:val="TableNormal"/>
    <w:rsid w:val="009A0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F6C4A"/>
    <w:rPr>
      <w:sz w:val="24"/>
      <w:lang w:bidi="ar-SA"/>
    </w:rPr>
  </w:style>
  <w:style w:type="paragraph" w:styleId="NormalWeb">
    <w:name w:val="Normal (Web)"/>
    <w:basedOn w:val="Normal"/>
    <w:uiPriority w:val="99"/>
    <w:rsid w:val="00B92FF6"/>
    <w:pPr>
      <w:spacing w:before="100" w:beforeAutospacing="1" w:after="100" w:afterAutospacing="1" w:line="240" w:lineRule="auto"/>
    </w:pPr>
  </w:style>
  <w:style w:type="character" w:styleId="FollowedHyperlink">
    <w:name w:val="FollowedHyperlink"/>
    <w:basedOn w:val="DefaultParagraphFont"/>
    <w:rsid w:val="00DE694E"/>
    <w:rPr>
      <w:color w:val="800080"/>
      <w:u w:val="single"/>
    </w:rPr>
  </w:style>
  <w:style w:type="paragraph" w:customStyle="1" w:styleId="References">
    <w:name w:val="References"/>
    <w:basedOn w:val="Normal"/>
    <w:rsid w:val="00763265"/>
    <w:pPr>
      <w:keepLines/>
      <w:widowControl w:val="0"/>
      <w:tabs>
        <w:tab w:val="left" w:pos="576"/>
      </w:tabs>
      <w:spacing w:line="480" w:lineRule="atLeast"/>
      <w:ind w:left="720" w:hanging="720"/>
    </w:pPr>
    <w:rPr>
      <w:rFonts w:ascii="Courier New" w:hAnsi="Courier New"/>
    </w:rPr>
  </w:style>
  <w:style w:type="character" w:customStyle="1" w:styleId="HeaderChar">
    <w:name w:val="Header Char"/>
    <w:basedOn w:val="DefaultParagraphFont"/>
    <w:link w:val="Header"/>
    <w:uiPriority w:val="99"/>
    <w:rsid w:val="00EC437B"/>
    <w:rPr>
      <w:sz w:val="24"/>
      <w:lang w:bidi="ar-SA"/>
    </w:rPr>
  </w:style>
  <w:style w:type="character" w:customStyle="1" w:styleId="apple-converted-space">
    <w:name w:val="apple-converted-space"/>
    <w:basedOn w:val="DefaultParagraphFont"/>
    <w:rsid w:val="00E63C97"/>
  </w:style>
  <w:style w:type="paragraph" w:styleId="ListParagraph">
    <w:name w:val="List Paragraph"/>
    <w:basedOn w:val="Normal"/>
    <w:uiPriority w:val="34"/>
    <w:qFormat/>
    <w:rsid w:val="005A64C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3E1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2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8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aosanf@msu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iaosanf@msu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G1zTq5TpA4chG+/ksZS0HDvQew==">AMUW2mU8JfyjJtYwsZi6caZJi9ffVksaY9wwsTn7gmqeNf5qz/u9Lng4Fz365SHgmzd1qZ02nfonwkBmXgdnT5AoGOWOb68Aib1ooY2kUfBYxB8Lhn0lhQ9loR4A92JNv7H0OrkpHBPv</go:docsCustomData>
</go:gDocsCustomXmlDataStorage>
</file>

<file path=customXml/itemProps1.xml><?xml version="1.0" encoding="utf-8"?>
<ds:datastoreItem xmlns:ds="http://schemas.openxmlformats.org/officeDocument/2006/customXml" ds:itemID="{98483968-6637-4C38-8AAE-0ACBA20DC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 Raby</dc:creator>
  <cp:lastModifiedBy>Al Dabiri</cp:lastModifiedBy>
  <cp:revision>52</cp:revision>
  <dcterms:created xsi:type="dcterms:W3CDTF">2023-06-18T02:51:00Z</dcterms:created>
  <dcterms:modified xsi:type="dcterms:W3CDTF">2023-07-07T20:37:00Z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27fb8cb37f499294d03e4e320da2f6032568f5f2059d3bfff72db3d5a4e51b3c</vt:lpwstr>
  </property>
</Properties>
</file>